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4B1F" w14:textId="30D5FBC9" w:rsidR="0098652F" w:rsidRDefault="0098652F">
      <w:pPr>
        <w:rPr>
          <w:noProof/>
        </w:rPr>
      </w:pPr>
      <w:r>
        <w:rPr>
          <w:noProof/>
        </w:rPr>
        <w:drawing>
          <wp:inline distT="0" distB="0" distL="0" distR="0" wp14:anchorId="1C292563" wp14:editId="10B33D6E">
            <wp:extent cx="1969459" cy="1917700"/>
            <wp:effectExtent l="0" t="0" r="0" b="6350"/>
            <wp:docPr id="1" name="Picture 1" descr="A blue shiel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white text&#10;&#10;Description automatically generated with medium confidence"/>
                    <pic:cNvPicPr/>
                  </pic:nvPicPr>
                  <pic:blipFill rotWithShape="1">
                    <a:blip r:embed="rId4"/>
                    <a:srcRect l="19737" t="13843" r="18912" b="15697"/>
                    <a:stretch/>
                  </pic:blipFill>
                  <pic:spPr bwMode="auto">
                    <a:xfrm>
                      <a:off x="0" y="0"/>
                      <a:ext cx="1992078" cy="1939724"/>
                    </a:xfrm>
                    <a:prstGeom prst="rect">
                      <a:avLst/>
                    </a:prstGeom>
                    <a:ln>
                      <a:noFill/>
                    </a:ln>
                    <a:extLst>
                      <a:ext uri="{53640926-AAD7-44D8-BBD7-CCE9431645EC}">
                        <a14:shadowObscured xmlns:a14="http://schemas.microsoft.com/office/drawing/2010/main"/>
                      </a:ext>
                    </a:extLst>
                  </pic:spPr>
                </pic:pic>
              </a:graphicData>
            </a:graphic>
          </wp:inline>
        </w:drawing>
      </w:r>
    </w:p>
    <w:p w14:paraId="2FD7AACD" w14:textId="40958895" w:rsidR="0098652F" w:rsidRPr="0098652F" w:rsidRDefault="0098652F">
      <w:pPr>
        <w:rPr>
          <w:rFonts w:ascii="Times New Roman" w:hAnsi="Times New Roman" w:cs="Times New Roman"/>
          <w:b/>
          <w:bCs/>
          <w:sz w:val="36"/>
          <w:szCs w:val="36"/>
        </w:rPr>
      </w:pPr>
    </w:p>
    <w:p w14:paraId="1C05AAFB" w14:textId="45AF8762" w:rsidR="0098652F" w:rsidRPr="0098652F" w:rsidRDefault="0098652F">
      <w:pPr>
        <w:rPr>
          <w:rFonts w:ascii="Times New Roman" w:hAnsi="Times New Roman" w:cs="Times New Roman"/>
          <w:b/>
          <w:bCs/>
          <w:sz w:val="36"/>
          <w:szCs w:val="36"/>
          <w:lang w:val="sv-SE"/>
        </w:rPr>
      </w:pPr>
      <w:r>
        <w:rPr>
          <w:rFonts w:ascii="Times New Roman" w:hAnsi="Times New Roman" w:cs="Times New Roman"/>
          <w:b/>
          <w:bCs/>
          <w:noProof/>
          <w:sz w:val="36"/>
          <w:szCs w:val="36"/>
          <w:lang w:val="sv-SE"/>
        </w:rPr>
        <mc:AlternateContent>
          <mc:Choice Requires="wps">
            <w:drawing>
              <wp:anchor distT="0" distB="0" distL="114300" distR="114300" simplePos="0" relativeHeight="251659264" behindDoc="0" locked="0" layoutInCell="1" allowOverlap="1" wp14:anchorId="3BB2B77B" wp14:editId="00AC6852">
                <wp:simplePos x="0" y="0"/>
                <wp:positionH relativeFrom="margin">
                  <wp:align>center</wp:align>
                </wp:positionH>
                <wp:positionV relativeFrom="paragraph">
                  <wp:posOffset>373380</wp:posOffset>
                </wp:positionV>
                <wp:extent cx="5791200" cy="12700"/>
                <wp:effectExtent l="19050" t="19050" r="38100" b="25400"/>
                <wp:wrapNone/>
                <wp:docPr id="2" name="Straight Connector 2"/>
                <wp:cNvGraphicFramePr/>
                <a:graphic xmlns:a="http://schemas.openxmlformats.org/drawingml/2006/main">
                  <a:graphicData uri="http://schemas.microsoft.com/office/word/2010/wordprocessingShape">
                    <wps:wsp>
                      <wps:cNvCnPr/>
                      <wps:spPr>
                        <a:xfrm>
                          <a:off x="0" y="0"/>
                          <a:ext cx="5791200" cy="12700"/>
                        </a:xfrm>
                        <a:prstGeom prst="line">
                          <a:avLst/>
                        </a:prstGeom>
                        <a:ln w="12700" cap="sq">
                          <a:solidFill>
                            <a:srgbClr val="0070C0"/>
                          </a:solidFill>
                        </a:ln>
                      </wps:spPr>
                      <wps:style>
                        <a:lnRef idx="1">
                          <a:schemeClr val="accent1"/>
                        </a:lnRef>
                        <a:fillRef idx="0">
                          <a:schemeClr val="accent1"/>
                        </a:fillRef>
                        <a:effectRef idx="0">
                          <a:srgbClr val="000000"/>
                        </a:effectRef>
                        <a:fontRef idx="minor">
                          <a:schemeClr val="lt1"/>
                        </a:fontRef>
                      </wps:style>
                      <wps:bodyPr/>
                    </wps:wsp>
                  </a:graphicData>
                </a:graphic>
              </wp:anchor>
            </w:drawing>
          </mc:Choice>
          <mc:Fallback xmlns:w16du="http://schemas.microsoft.com/office/word/2023/wordml/word16du">
            <w:pict>
              <v:line w14:anchorId="1DEA91E4"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4pt" to="45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XrxwEAAOkDAAAOAAAAZHJzL2Uyb0RvYy54bWysU9uO0zAQfUfiHyy/0ySVoBA13YeulhcE&#10;Ky4f4DrjxpJveEzT/j1jJ02XBQkJkQfHsc85M2dmsr07W8NOEFF71/FmVXMGTvpeu2PHv319ePWW&#10;M0zC9cJ4Bx2/APK73csX2zG0sPaDNz1ERiIO2zF0fEgptFWFcgArcOUDOLpUPlqR6DMeqz6KkdSt&#10;qdZ1/aYafexD9BIQ6fR+uuS7oq8UyPRJKYTETMcpt1TWWNZDXqvdVrTHKMKg5ZyG+IcsrNCOgi5S&#10;9yIJ9iPq36SsltGjV2klva28UlpC8UBumvqZmy+DCFC8UHEwLGXC/ycrP5727jFSGcaALYbHmF2c&#10;VbT5TfmxcynWZSkWnBOTdPh6866hDnAm6a5Zb2hLKtWNHCKm9+Aty5uOG+2yF9GK0wdME/QKycfG&#10;sfEqxKSgWcDvBY/e6P5BG5NRGI+HvYnsJHJD6029v4Z9AqMkjKNcbpbKLl0MTJE+g2K6JxPNFCFP&#10;GyyyQkpwqZntGEfoTFOUwkKs/06c8ZkKZRKfk3+1UtMzh1zgJax3aWFa7Xz8U2iz5Ksm/NX+ZDr7&#10;P/j+Ujpd6kLzVLo1z34e2KffhX77Q3c/AQAA//8DAFBLAwQUAAYACAAAACEA7GaQwtoAAAAGAQAA&#10;DwAAAGRycy9kb3ducmV2LnhtbEyPwU7DMBBE70j8g7VI3KhTA20I2VQVUq+IFkSv23hJImI7xG4b&#10;/p7lBMedGc28LVeT69WJx9gFjzCfZaDY18F2vkF4e93c5KBiIm+pD54RvjnCqrq8KKmw4ey3fNql&#10;RkmJjwUhtCkNhdaxbtlRnIWBvXgfYXSU5BwbbUc6S7nrtcmyhXbUeVloaeCnluvP3dEhfN3ma7Nl&#10;ejbBvdyx2Zjl/t0gXl9N60dQiaf0F4ZffEGHSpgO4ehtVD2CPJIQ7nPhF/dhbkQ4ICyyHHRV6v/4&#10;1Q8AAAD//wMAUEsBAi0AFAAGAAgAAAAhALaDOJL+AAAA4QEAABMAAAAAAAAAAAAAAAAAAAAAAFtD&#10;b250ZW50X1R5cGVzXS54bWxQSwECLQAUAAYACAAAACEAOP0h/9YAAACUAQAACwAAAAAAAAAAAAAA&#10;AAAvAQAAX3JlbHMvLnJlbHNQSwECLQAUAAYACAAAACEA08Jl68cBAADpAwAADgAAAAAAAAAAAAAA&#10;AAAuAgAAZHJzL2Uyb0RvYy54bWxQSwECLQAUAAYACAAAACEA7GaQwtoAAAAGAQAADwAAAAAAAAAA&#10;AAAAAAAhBAAAZHJzL2Rvd25yZXYueG1sUEsFBgAAAAAEAAQA8wAAACgFAAAAAA==&#10;" strokecolor="#0070c0" strokeweight="1pt">
                <v:stroke endcap="square"/>
                <w10:wrap anchorx="margin"/>
              </v:line>
            </w:pict>
          </mc:Fallback>
        </mc:AlternateContent>
      </w:r>
      <w:r w:rsidRPr="0098652F">
        <w:rPr>
          <w:rFonts w:ascii="Times New Roman" w:hAnsi="Times New Roman" w:cs="Times New Roman"/>
          <w:b/>
          <w:bCs/>
          <w:sz w:val="36"/>
          <w:szCs w:val="36"/>
          <w:lang w:val="sv-SE"/>
        </w:rPr>
        <w:t>Välkommen till Vildmannavallen 2</w:t>
      </w:r>
      <w:r w:rsidR="00401C77">
        <w:rPr>
          <w:rFonts w:ascii="Times New Roman" w:hAnsi="Times New Roman" w:cs="Times New Roman"/>
          <w:b/>
          <w:bCs/>
          <w:sz w:val="36"/>
          <w:szCs w:val="36"/>
          <w:lang w:val="sv-SE"/>
        </w:rPr>
        <w:t>5 maj 2024</w:t>
      </w:r>
    </w:p>
    <w:p w14:paraId="0D92124D" w14:textId="77777777" w:rsidR="0098652F" w:rsidRPr="0098652F" w:rsidRDefault="0098652F">
      <w:pPr>
        <w:rPr>
          <w:rFonts w:ascii="Times New Roman" w:hAnsi="Times New Roman" w:cs="Times New Roman"/>
          <w:lang w:val="sv-SE"/>
        </w:rPr>
      </w:pPr>
    </w:p>
    <w:p w14:paraId="2E159ED9" w14:textId="69F14EF4" w:rsidR="00401C77" w:rsidRPr="00401C77" w:rsidRDefault="0098652F" w:rsidP="00401C77">
      <w:pPr>
        <w:spacing w:before="45"/>
        <w:rPr>
          <w:rFonts w:ascii="Verdana" w:eastAsia="Times New Roman" w:hAnsi="Verdana" w:cs="Times New Roman"/>
          <w:color w:val="000000"/>
          <w:kern w:val="0"/>
          <w:sz w:val="15"/>
          <w:szCs w:val="15"/>
          <w:lang w:val="sv-SE" w:eastAsia="en-GB"/>
          <w14:ligatures w14:val="none"/>
        </w:rPr>
      </w:pPr>
      <w:r w:rsidRPr="0098652F">
        <w:rPr>
          <w:rFonts w:ascii="Times New Roman" w:hAnsi="Times New Roman" w:cs="Times New Roman"/>
          <w:lang w:val="sv-SE"/>
        </w:rPr>
        <w:t xml:space="preserve">Vi har glädjen att bjuda in till sammandrag för </w:t>
      </w:r>
      <w:r w:rsidR="00401C77">
        <w:rPr>
          <w:rFonts w:ascii="Times New Roman" w:hAnsi="Times New Roman" w:cs="Times New Roman"/>
          <w:lang w:val="sv-SE"/>
        </w:rPr>
        <w:t>P</w:t>
      </w:r>
      <w:r w:rsidR="00000000">
        <w:fldChar w:fldCharType="begin"/>
      </w:r>
      <w:r w:rsidR="00000000" w:rsidRPr="00DA6607">
        <w:rPr>
          <w:lang w:val="sv-SE"/>
        </w:rPr>
        <w:instrText>HYPERLINK "https://fogis.svenskfotboll.se/Fogisforeningklient/Tavling/TavlingUppgifter.aspx?tavlingId=118693"</w:instrText>
      </w:r>
      <w:r w:rsidR="00000000">
        <w:fldChar w:fldCharType="separate"/>
      </w:r>
      <w:r w:rsidR="00401C77" w:rsidRPr="00401C77">
        <w:rPr>
          <w:rFonts w:ascii="Times New Roman" w:hAnsi="Times New Roman" w:cs="Times New Roman"/>
          <w:lang w:val="sv-SE"/>
        </w:rPr>
        <w:t xml:space="preserve">ojkar 9 år Södra Sammandrag </w:t>
      </w:r>
      <w:proofErr w:type="spellStart"/>
      <w:r w:rsidR="00401C77" w:rsidRPr="00401C77">
        <w:rPr>
          <w:rFonts w:ascii="Times New Roman" w:hAnsi="Times New Roman" w:cs="Times New Roman"/>
          <w:lang w:val="sv-SE"/>
        </w:rPr>
        <w:t>grp</w:t>
      </w:r>
      <w:proofErr w:type="spellEnd"/>
      <w:r w:rsidR="00401C77" w:rsidRPr="00401C77">
        <w:rPr>
          <w:rFonts w:ascii="Times New Roman" w:hAnsi="Times New Roman" w:cs="Times New Roman"/>
          <w:lang w:val="sv-SE"/>
        </w:rPr>
        <w:t xml:space="preserve"> Grön</w:t>
      </w:r>
      <w:r w:rsidR="00000000">
        <w:rPr>
          <w:rFonts w:ascii="Times New Roman" w:hAnsi="Times New Roman" w:cs="Times New Roman"/>
          <w:lang w:val="sv-SE"/>
        </w:rPr>
        <w:fldChar w:fldCharType="end"/>
      </w:r>
      <w:r w:rsidR="00401C77">
        <w:rPr>
          <w:rFonts w:ascii="Times New Roman" w:hAnsi="Times New Roman" w:cs="Times New Roman"/>
          <w:lang w:val="sv-SE"/>
        </w:rPr>
        <w:t>.</w:t>
      </w:r>
    </w:p>
    <w:p w14:paraId="455F0945" w14:textId="550C20BF" w:rsidR="0098652F" w:rsidRDefault="0098652F">
      <w:pPr>
        <w:rPr>
          <w:rFonts w:ascii="Times New Roman" w:hAnsi="Times New Roman" w:cs="Times New Roman"/>
          <w:lang w:val="sv-SE"/>
        </w:rPr>
      </w:pPr>
      <w:r w:rsidRPr="0098652F">
        <w:rPr>
          <w:rFonts w:ascii="Times New Roman" w:hAnsi="Times New Roman" w:cs="Times New Roman"/>
          <w:lang w:val="sv-SE"/>
        </w:rPr>
        <w:t>Vi kommer att spela alla matcher i Umeå på konstgräsplan Vildmannavallen. Alla matcher spelas 3x10min. På anläggningen finns omklädningsrum och toaletter. Uppvärmning på plan är möjligt 10 minuter innan matchstart. Det finns även uppvärmningsområden 30 min innan matchstart, fråga matchvärdarna för information om detta när ni kommer fram. Det kommer även att finnas fika till försäljning.</w:t>
      </w:r>
    </w:p>
    <w:p w14:paraId="44071774" w14:textId="77777777" w:rsidR="004B33C8" w:rsidRDefault="004B33C8">
      <w:pPr>
        <w:rPr>
          <w:rFonts w:ascii="Times New Roman" w:hAnsi="Times New Roman" w:cs="Times New Roman"/>
          <w:lang w:val="sv-SE"/>
        </w:rPr>
      </w:pPr>
    </w:p>
    <w:p w14:paraId="3E06692E" w14:textId="0F90A3E2" w:rsidR="004B33C8" w:rsidRDefault="004B33C8">
      <w:pPr>
        <w:rPr>
          <w:rFonts w:ascii="Times New Roman" w:hAnsi="Times New Roman" w:cs="Times New Roman"/>
          <w:lang w:val="sv-SE"/>
        </w:rPr>
      </w:pPr>
      <w:r>
        <w:rPr>
          <w:rFonts w:ascii="Times New Roman" w:hAnsi="Times New Roman" w:cs="Times New Roman"/>
          <w:lang w:val="sv-SE"/>
        </w:rPr>
        <w:t>Spelschema:</w:t>
      </w:r>
    </w:p>
    <w:tbl>
      <w:tblPr>
        <w:tblW w:w="11239" w:type="dxa"/>
        <w:tblInd w:w="-1111" w:type="dxa"/>
        <w:tblLook w:val="04A0" w:firstRow="1" w:lastRow="0" w:firstColumn="1" w:lastColumn="0" w:noHBand="0" w:noVBand="1"/>
      </w:tblPr>
      <w:tblGrid>
        <w:gridCol w:w="1413"/>
        <w:gridCol w:w="1746"/>
        <w:gridCol w:w="2268"/>
        <w:gridCol w:w="2268"/>
        <w:gridCol w:w="3544"/>
      </w:tblGrid>
      <w:tr w:rsidR="00401C77" w:rsidRPr="00401C77" w14:paraId="278832B9" w14:textId="77777777" w:rsidTr="00401C77">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BB55" w14:textId="77777777" w:rsidR="00401C77" w:rsidRPr="00401C77" w:rsidRDefault="00401C77" w:rsidP="00401C77">
            <w:pPr>
              <w:spacing w:after="0" w:line="240" w:lineRule="auto"/>
              <w:jc w:val="center"/>
              <w:rPr>
                <w:rFonts w:ascii="Calibri" w:eastAsia="Times New Roman" w:hAnsi="Calibri" w:cs="Calibri"/>
                <w:b/>
                <w:bCs/>
                <w:color w:val="000000"/>
                <w:kern w:val="0"/>
                <w:lang w:eastAsia="en-GB"/>
                <w14:ligatures w14:val="none"/>
              </w:rPr>
            </w:pPr>
            <w:proofErr w:type="spellStart"/>
            <w:r w:rsidRPr="00401C77">
              <w:rPr>
                <w:rFonts w:ascii="Calibri" w:eastAsia="Times New Roman" w:hAnsi="Calibri" w:cs="Calibri"/>
                <w:b/>
                <w:bCs/>
                <w:color w:val="000000"/>
                <w:kern w:val="0"/>
                <w:lang w:eastAsia="en-GB"/>
                <w14:ligatures w14:val="none"/>
              </w:rPr>
              <w:t>Tid</w:t>
            </w:r>
            <w:proofErr w:type="spellEnd"/>
          </w:p>
        </w:tc>
        <w:tc>
          <w:tcPr>
            <w:tcW w:w="40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AD6B6B" w14:textId="77777777" w:rsidR="00401C77" w:rsidRPr="00401C77" w:rsidRDefault="00401C77" w:rsidP="00401C77">
            <w:pPr>
              <w:spacing w:after="0" w:line="240" w:lineRule="auto"/>
              <w:jc w:val="center"/>
              <w:rPr>
                <w:rFonts w:ascii="Calibri" w:eastAsia="Times New Roman" w:hAnsi="Calibri" w:cs="Calibri"/>
                <w:b/>
                <w:bCs/>
                <w:color w:val="000000"/>
                <w:kern w:val="0"/>
                <w:lang w:eastAsia="en-GB"/>
                <w14:ligatures w14:val="none"/>
              </w:rPr>
            </w:pPr>
            <w:r w:rsidRPr="00401C77">
              <w:rPr>
                <w:rFonts w:ascii="Calibri" w:eastAsia="Times New Roman" w:hAnsi="Calibri" w:cs="Calibri"/>
                <w:b/>
                <w:bCs/>
                <w:color w:val="000000"/>
                <w:kern w:val="0"/>
                <w:lang w:eastAsia="en-GB"/>
                <w14:ligatures w14:val="none"/>
              </w:rPr>
              <w:t>Plan 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FEC2E8" w14:textId="77777777" w:rsidR="00401C77" w:rsidRPr="00401C77" w:rsidRDefault="00401C77" w:rsidP="00401C77">
            <w:pPr>
              <w:spacing w:after="0" w:line="240" w:lineRule="auto"/>
              <w:jc w:val="center"/>
              <w:rPr>
                <w:rFonts w:ascii="Calibri" w:eastAsia="Times New Roman" w:hAnsi="Calibri" w:cs="Calibri"/>
                <w:b/>
                <w:bCs/>
                <w:color w:val="000000"/>
                <w:kern w:val="0"/>
                <w:lang w:eastAsia="en-GB"/>
                <w14:ligatures w14:val="none"/>
              </w:rPr>
            </w:pPr>
            <w:r w:rsidRPr="00401C77">
              <w:rPr>
                <w:rFonts w:ascii="Calibri" w:eastAsia="Times New Roman" w:hAnsi="Calibri" w:cs="Calibri"/>
                <w:b/>
                <w:bCs/>
                <w:color w:val="000000"/>
                <w:kern w:val="0"/>
                <w:lang w:eastAsia="en-GB"/>
                <w14:ligatures w14:val="none"/>
              </w:rPr>
              <w:t>Plan 2</w:t>
            </w:r>
          </w:p>
        </w:tc>
      </w:tr>
      <w:tr w:rsidR="00401C77" w:rsidRPr="00401C77" w14:paraId="16648FEC" w14:textId="77777777" w:rsidTr="00401C7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F0EA12D"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r w:rsidRPr="00401C77">
              <w:rPr>
                <w:rFonts w:ascii="Calibri" w:eastAsia="Times New Roman" w:hAnsi="Calibri" w:cs="Calibri"/>
                <w:color w:val="000000"/>
                <w:kern w:val="0"/>
                <w:lang w:eastAsia="en-GB"/>
                <w14:ligatures w14:val="none"/>
              </w:rPr>
              <w:t>12:00-12:40</w:t>
            </w:r>
          </w:p>
        </w:tc>
        <w:tc>
          <w:tcPr>
            <w:tcW w:w="1746" w:type="dxa"/>
            <w:tcBorders>
              <w:top w:val="nil"/>
              <w:left w:val="nil"/>
              <w:bottom w:val="single" w:sz="4" w:space="0" w:color="auto"/>
              <w:right w:val="single" w:sz="4" w:space="0" w:color="auto"/>
            </w:tcBorders>
            <w:shd w:val="clear" w:color="000000" w:fill="BDD7EE"/>
            <w:noWrap/>
            <w:vAlign w:val="bottom"/>
            <w:hideMark/>
          </w:tcPr>
          <w:p w14:paraId="5F49F724"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r w:rsidRPr="00401C77">
              <w:rPr>
                <w:rFonts w:ascii="Calibri" w:eastAsia="Times New Roman" w:hAnsi="Calibri" w:cs="Calibri"/>
                <w:color w:val="000000"/>
                <w:kern w:val="0"/>
                <w:lang w:eastAsia="en-GB"/>
                <w14:ligatures w14:val="none"/>
              </w:rPr>
              <w:t>IFK Umeå</w:t>
            </w:r>
          </w:p>
        </w:tc>
        <w:tc>
          <w:tcPr>
            <w:tcW w:w="2268" w:type="dxa"/>
            <w:tcBorders>
              <w:top w:val="nil"/>
              <w:left w:val="nil"/>
              <w:bottom w:val="single" w:sz="4" w:space="0" w:color="auto"/>
              <w:right w:val="single" w:sz="4" w:space="0" w:color="auto"/>
            </w:tcBorders>
            <w:shd w:val="clear" w:color="000000" w:fill="FFE699"/>
            <w:noWrap/>
            <w:vAlign w:val="bottom"/>
            <w:hideMark/>
          </w:tcPr>
          <w:p w14:paraId="339AF7F8"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Sandviks</w:t>
            </w:r>
            <w:proofErr w:type="spellEnd"/>
            <w:r w:rsidRPr="00401C77">
              <w:rPr>
                <w:rFonts w:ascii="Calibri" w:eastAsia="Times New Roman" w:hAnsi="Calibri" w:cs="Calibri"/>
                <w:color w:val="000000"/>
                <w:kern w:val="0"/>
                <w:lang w:eastAsia="en-GB"/>
                <w14:ligatures w14:val="none"/>
              </w:rPr>
              <w:t xml:space="preserve"> IK 2</w:t>
            </w:r>
          </w:p>
        </w:tc>
        <w:tc>
          <w:tcPr>
            <w:tcW w:w="2268" w:type="dxa"/>
            <w:tcBorders>
              <w:top w:val="nil"/>
              <w:left w:val="nil"/>
              <w:bottom w:val="single" w:sz="4" w:space="0" w:color="auto"/>
              <w:right w:val="single" w:sz="4" w:space="0" w:color="auto"/>
            </w:tcBorders>
            <w:shd w:val="clear" w:color="000000" w:fill="E2EFDA"/>
            <w:noWrap/>
            <w:vAlign w:val="bottom"/>
            <w:hideMark/>
          </w:tcPr>
          <w:p w14:paraId="5B27C167"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Mariehem</w:t>
            </w:r>
            <w:proofErr w:type="spellEnd"/>
            <w:r w:rsidRPr="00401C77">
              <w:rPr>
                <w:rFonts w:ascii="Calibri" w:eastAsia="Times New Roman" w:hAnsi="Calibri" w:cs="Calibri"/>
                <w:color w:val="000000"/>
                <w:kern w:val="0"/>
                <w:lang w:eastAsia="en-GB"/>
                <w14:ligatures w14:val="none"/>
              </w:rPr>
              <w:t xml:space="preserve"> SK </w:t>
            </w:r>
            <w:proofErr w:type="spellStart"/>
            <w:r w:rsidRPr="00401C77">
              <w:rPr>
                <w:rFonts w:ascii="Calibri" w:eastAsia="Times New Roman" w:hAnsi="Calibri" w:cs="Calibri"/>
                <w:color w:val="000000"/>
                <w:kern w:val="0"/>
                <w:lang w:eastAsia="en-GB"/>
                <w14:ligatures w14:val="none"/>
              </w:rPr>
              <w:t>Grön</w:t>
            </w:r>
            <w:proofErr w:type="spellEnd"/>
            <w:r w:rsidRPr="00401C77">
              <w:rPr>
                <w:rFonts w:ascii="Calibri" w:eastAsia="Times New Roman" w:hAnsi="Calibri" w:cs="Calibri"/>
                <w:color w:val="000000"/>
                <w:kern w:val="0"/>
                <w:lang w:eastAsia="en-GB"/>
                <w14:ligatures w14:val="none"/>
              </w:rPr>
              <w:t xml:space="preserve"> 1</w:t>
            </w:r>
          </w:p>
        </w:tc>
        <w:tc>
          <w:tcPr>
            <w:tcW w:w="3544" w:type="dxa"/>
            <w:tcBorders>
              <w:top w:val="nil"/>
              <w:left w:val="nil"/>
              <w:bottom w:val="single" w:sz="4" w:space="0" w:color="auto"/>
              <w:right w:val="single" w:sz="4" w:space="0" w:color="auto"/>
            </w:tcBorders>
            <w:shd w:val="clear" w:color="000000" w:fill="FFD966"/>
            <w:noWrap/>
            <w:vAlign w:val="bottom"/>
            <w:hideMark/>
          </w:tcPr>
          <w:p w14:paraId="1F33843B"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Sandviks</w:t>
            </w:r>
            <w:proofErr w:type="spellEnd"/>
            <w:r w:rsidRPr="00401C77">
              <w:rPr>
                <w:rFonts w:ascii="Calibri" w:eastAsia="Times New Roman" w:hAnsi="Calibri" w:cs="Calibri"/>
                <w:color w:val="000000"/>
                <w:kern w:val="0"/>
                <w:lang w:eastAsia="en-GB"/>
                <w14:ligatures w14:val="none"/>
              </w:rPr>
              <w:t xml:space="preserve"> IK 1</w:t>
            </w:r>
          </w:p>
        </w:tc>
      </w:tr>
      <w:tr w:rsidR="00401C77" w:rsidRPr="00401C77" w14:paraId="41342010" w14:textId="77777777" w:rsidTr="00401C7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F204F6"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r w:rsidRPr="00401C77">
              <w:rPr>
                <w:rFonts w:ascii="Calibri" w:eastAsia="Times New Roman" w:hAnsi="Calibri" w:cs="Calibri"/>
                <w:color w:val="000000"/>
                <w:kern w:val="0"/>
                <w:lang w:eastAsia="en-GB"/>
                <w14:ligatures w14:val="none"/>
              </w:rPr>
              <w:t>13:00-13:40</w:t>
            </w:r>
          </w:p>
        </w:tc>
        <w:tc>
          <w:tcPr>
            <w:tcW w:w="1746" w:type="dxa"/>
            <w:tcBorders>
              <w:top w:val="nil"/>
              <w:left w:val="nil"/>
              <w:bottom w:val="single" w:sz="4" w:space="0" w:color="auto"/>
              <w:right w:val="single" w:sz="4" w:space="0" w:color="auto"/>
            </w:tcBorders>
            <w:shd w:val="clear" w:color="000000" w:fill="BDD7EE"/>
            <w:noWrap/>
            <w:vAlign w:val="bottom"/>
            <w:hideMark/>
          </w:tcPr>
          <w:p w14:paraId="21B51BFF"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r w:rsidRPr="00401C77">
              <w:rPr>
                <w:rFonts w:ascii="Calibri" w:eastAsia="Times New Roman" w:hAnsi="Calibri" w:cs="Calibri"/>
                <w:color w:val="000000"/>
                <w:kern w:val="0"/>
                <w:lang w:eastAsia="en-GB"/>
                <w14:ligatures w14:val="none"/>
              </w:rPr>
              <w:t xml:space="preserve">IFK Umeå </w:t>
            </w:r>
          </w:p>
        </w:tc>
        <w:tc>
          <w:tcPr>
            <w:tcW w:w="2268" w:type="dxa"/>
            <w:tcBorders>
              <w:top w:val="nil"/>
              <w:left w:val="nil"/>
              <w:bottom w:val="single" w:sz="4" w:space="0" w:color="auto"/>
              <w:right w:val="single" w:sz="4" w:space="0" w:color="auto"/>
            </w:tcBorders>
            <w:shd w:val="clear" w:color="000000" w:fill="E2EFDA"/>
            <w:noWrap/>
            <w:vAlign w:val="bottom"/>
            <w:hideMark/>
          </w:tcPr>
          <w:p w14:paraId="3BFFDC2E"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Mariehem</w:t>
            </w:r>
            <w:proofErr w:type="spellEnd"/>
            <w:r w:rsidRPr="00401C77">
              <w:rPr>
                <w:rFonts w:ascii="Calibri" w:eastAsia="Times New Roman" w:hAnsi="Calibri" w:cs="Calibri"/>
                <w:color w:val="000000"/>
                <w:kern w:val="0"/>
                <w:lang w:eastAsia="en-GB"/>
                <w14:ligatures w14:val="none"/>
              </w:rPr>
              <w:t xml:space="preserve"> SK </w:t>
            </w:r>
            <w:proofErr w:type="spellStart"/>
            <w:r w:rsidRPr="00401C77">
              <w:rPr>
                <w:rFonts w:ascii="Calibri" w:eastAsia="Times New Roman" w:hAnsi="Calibri" w:cs="Calibri"/>
                <w:color w:val="000000"/>
                <w:kern w:val="0"/>
                <w:lang w:eastAsia="en-GB"/>
                <w14:ligatures w14:val="none"/>
              </w:rPr>
              <w:t>Grön</w:t>
            </w:r>
            <w:proofErr w:type="spellEnd"/>
            <w:r w:rsidRPr="00401C77">
              <w:rPr>
                <w:rFonts w:ascii="Calibri" w:eastAsia="Times New Roman" w:hAnsi="Calibri" w:cs="Calibri"/>
                <w:color w:val="000000"/>
                <w:kern w:val="0"/>
                <w:lang w:eastAsia="en-GB"/>
                <w14:ligatures w14:val="none"/>
              </w:rPr>
              <w:t xml:space="preserve"> 1</w:t>
            </w:r>
          </w:p>
        </w:tc>
        <w:tc>
          <w:tcPr>
            <w:tcW w:w="2268" w:type="dxa"/>
            <w:tcBorders>
              <w:top w:val="nil"/>
              <w:left w:val="nil"/>
              <w:bottom w:val="single" w:sz="4" w:space="0" w:color="auto"/>
              <w:right w:val="single" w:sz="4" w:space="0" w:color="auto"/>
            </w:tcBorders>
            <w:shd w:val="clear" w:color="000000" w:fill="A9D08E"/>
            <w:noWrap/>
            <w:vAlign w:val="bottom"/>
            <w:hideMark/>
          </w:tcPr>
          <w:p w14:paraId="61AEA2AE"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Mariehem</w:t>
            </w:r>
            <w:proofErr w:type="spellEnd"/>
            <w:r w:rsidRPr="00401C77">
              <w:rPr>
                <w:rFonts w:ascii="Calibri" w:eastAsia="Times New Roman" w:hAnsi="Calibri" w:cs="Calibri"/>
                <w:color w:val="000000"/>
                <w:kern w:val="0"/>
                <w:lang w:eastAsia="en-GB"/>
                <w14:ligatures w14:val="none"/>
              </w:rPr>
              <w:t xml:space="preserve"> SK </w:t>
            </w:r>
            <w:proofErr w:type="spellStart"/>
            <w:r w:rsidRPr="00401C77">
              <w:rPr>
                <w:rFonts w:ascii="Calibri" w:eastAsia="Times New Roman" w:hAnsi="Calibri" w:cs="Calibri"/>
                <w:color w:val="000000"/>
                <w:kern w:val="0"/>
                <w:lang w:eastAsia="en-GB"/>
                <w14:ligatures w14:val="none"/>
              </w:rPr>
              <w:t>Grön</w:t>
            </w:r>
            <w:proofErr w:type="spellEnd"/>
            <w:r w:rsidRPr="00401C77">
              <w:rPr>
                <w:rFonts w:ascii="Calibri" w:eastAsia="Times New Roman" w:hAnsi="Calibri" w:cs="Calibri"/>
                <w:color w:val="000000"/>
                <w:kern w:val="0"/>
                <w:lang w:eastAsia="en-GB"/>
                <w14:ligatures w14:val="none"/>
              </w:rPr>
              <w:t xml:space="preserve"> 2</w:t>
            </w:r>
          </w:p>
        </w:tc>
        <w:tc>
          <w:tcPr>
            <w:tcW w:w="3544" w:type="dxa"/>
            <w:tcBorders>
              <w:top w:val="nil"/>
              <w:left w:val="nil"/>
              <w:bottom w:val="single" w:sz="4" w:space="0" w:color="auto"/>
              <w:right w:val="single" w:sz="4" w:space="0" w:color="auto"/>
            </w:tcBorders>
            <w:shd w:val="clear" w:color="000000" w:fill="D0CECE"/>
            <w:noWrap/>
            <w:vAlign w:val="bottom"/>
            <w:hideMark/>
          </w:tcPr>
          <w:p w14:paraId="03A3E27A"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Gimonäs</w:t>
            </w:r>
            <w:proofErr w:type="spellEnd"/>
            <w:r w:rsidRPr="00401C77">
              <w:rPr>
                <w:rFonts w:ascii="Calibri" w:eastAsia="Times New Roman" w:hAnsi="Calibri" w:cs="Calibri"/>
                <w:color w:val="000000"/>
                <w:kern w:val="0"/>
                <w:lang w:eastAsia="en-GB"/>
                <w14:ligatures w14:val="none"/>
              </w:rPr>
              <w:t xml:space="preserve"> Umeå/</w:t>
            </w:r>
            <w:proofErr w:type="spellStart"/>
            <w:r w:rsidRPr="00401C77">
              <w:rPr>
                <w:rFonts w:ascii="Calibri" w:eastAsia="Times New Roman" w:hAnsi="Calibri" w:cs="Calibri"/>
                <w:color w:val="000000"/>
                <w:kern w:val="0"/>
                <w:lang w:eastAsia="en-GB"/>
                <w14:ligatures w14:val="none"/>
              </w:rPr>
              <w:t>Sofiehem</w:t>
            </w:r>
            <w:proofErr w:type="spellEnd"/>
            <w:r w:rsidRPr="00401C77">
              <w:rPr>
                <w:rFonts w:ascii="Calibri" w:eastAsia="Times New Roman" w:hAnsi="Calibri" w:cs="Calibri"/>
                <w:color w:val="000000"/>
                <w:kern w:val="0"/>
                <w:lang w:eastAsia="en-GB"/>
                <w14:ligatures w14:val="none"/>
              </w:rPr>
              <w:t>/</w:t>
            </w:r>
            <w:proofErr w:type="spellStart"/>
            <w:r w:rsidRPr="00401C77">
              <w:rPr>
                <w:rFonts w:ascii="Calibri" w:eastAsia="Times New Roman" w:hAnsi="Calibri" w:cs="Calibri"/>
                <w:color w:val="000000"/>
                <w:kern w:val="0"/>
                <w:lang w:eastAsia="en-GB"/>
                <w14:ligatures w14:val="none"/>
              </w:rPr>
              <w:t>Ålidhem</w:t>
            </w:r>
            <w:proofErr w:type="spellEnd"/>
          </w:p>
        </w:tc>
      </w:tr>
      <w:tr w:rsidR="00401C77" w:rsidRPr="00401C77" w14:paraId="1CB5BE55" w14:textId="77777777" w:rsidTr="00401C77">
        <w:trPr>
          <w:trHeight w:val="29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7BED311"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r w:rsidRPr="00401C77">
              <w:rPr>
                <w:rFonts w:ascii="Calibri" w:eastAsia="Times New Roman" w:hAnsi="Calibri" w:cs="Calibri"/>
                <w:color w:val="000000"/>
                <w:kern w:val="0"/>
                <w:lang w:eastAsia="en-GB"/>
                <w14:ligatures w14:val="none"/>
              </w:rPr>
              <w:t>14:00-14:40</w:t>
            </w:r>
          </w:p>
        </w:tc>
        <w:tc>
          <w:tcPr>
            <w:tcW w:w="1746" w:type="dxa"/>
            <w:tcBorders>
              <w:top w:val="nil"/>
              <w:left w:val="nil"/>
              <w:bottom w:val="single" w:sz="4" w:space="0" w:color="auto"/>
              <w:right w:val="single" w:sz="4" w:space="0" w:color="auto"/>
            </w:tcBorders>
            <w:shd w:val="clear" w:color="000000" w:fill="FFE699"/>
            <w:noWrap/>
            <w:vAlign w:val="bottom"/>
            <w:hideMark/>
          </w:tcPr>
          <w:p w14:paraId="3EB3F111"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Sandviks</w:t>
            </w:r>
            <w:proofErr w:type="spellEnd"/>
            <w:r w:rsidRPr="00401C77">
              <w:rPr>
                <w:rFonts w:ascii="Calibri" w:eastAsia="Times New Roman" w:hAnsi="Calibri" w:cs="Calibri"/>
                <w:color w:val="000000"/>
                <w:kern w:val="0"/>
                <w:lang w:eastAsia="en-GB"/>
                <w14:ligatures w14:val="none"/>
              </w:rPr>
              <w:t xml:space="preserve"> IK 2</w:t>
            </w:r>
          </w:p>
        </w:tc>
        <w:tc>
          <w:tcPr>
            <w:tcW w:w="2268" w:type="dxa"/>
            <w:tcBorders>
              <w:top w:val="nil"/>
              <w:left w:val="nil"/>
              <w:bottom w:val="single" w:sz="4" w:space="0" w:color="auto"/>
              <w:right w:val="single" w:sz="4" w:space="0" w:color="auto"/>
            </w:tcBorders>
            <w:shd w:val="clear" w:color="000000" w:fill="A9D08E"/>
            <w:noWrap/>
            <w:vAlign w:val="bottom"/>
            <w:hideMark/>
          </w:tcPr>
          <w:p w14:paraId="1833F45E"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Mariehem</w:t>
            </w:r>
            <w:proofErr w:type="spellEnd"/>
            <w:r w:rsidRPr="00401C77">
              <w:rPr>
                <w:rFonts w:ascii="Calibri" w:eastAsia="Times New Roman" w:hAnsi="Calibri" w:cs="Calibri"/>
                <w:color w:val="000000"/>
                <w:kern w:val="0"/>
                <w:lang w:eastAsia="en-GB"/>
                <w14:ligatures w14:val="none"/>
              </w:rPr>
              <w:t xml:space="preserve"> SK </w:t>
            </w:r>
            <w:proofErr w:type="spellStart"/>
            <w:r w:rsidRPr="00401C77">
              <w:rPr>
                <w:rFonts w:ascii="Calibri" w:eastAsia="Times New Roman" w:hAnsi="Calibri" w:cs="Calibri"/>
                <w:color w:val="000000"/>
                <w:kern w:val="0"/>
                <w:lang w:eastAsia="en-GB"/>
                <w14:ligatures w14:val="none"/>
              </w:rPr>
              <w:t>Grön</w:t>
            </w:r>
            <w:proofErr w:type="spellEnd"/>
            <w:r w:rsidRPr="00401C77">
              <w:rPr>
                <w:rFonts w:ascii="Calibri" w:eastAsia="Times New Roman" w:hAnsi="Calibri" w:cs="Calibri"/>
                <w:color w:val="000000"/>
                <w:kern w:val="0"/>
                <w:lang w:eastAsia="en-GB"/>
                <w14:ligatures w14:val="none"/>
              </w:rPr>
              <w:t xml:space="preserve"> 2</w:t>
            </w:r>
          </w:p>
        </w:tc>
        <w:tc>
          <w:tcPr>
            <w:tcW w:w="2268" w:type="dxa"/>
            <w:tcBorders>
              <w:top w:val="nil"/>
              <w:left w:val="nil"/>
              <w:bottom w:val="single" w:sz="4" w:space="0" w:color="auto"/>
              <w:right w:val="single" w:sz="4" w:space="0" w:color="auto"/>
            </w:tcBorders>
            <w:shd w:val="clear" w:color="000000" w:fill="FFD966"/>
            <w:noWrap/>
            <w:vAlign w:val="bottom"/>
            <w:hideMark/>
          </w:tcPr>
          <w:p w14:paraId="1C326FCD"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Sandviks</w:t>
            </w:r>
            <w:proofErr w:type="spellEnd"/>
            <w:r w:rsidRPr="00401C77">
              <w:rPr>
                <w:rFonts w:ascii="Calibri" w:eastAsia="Times New Roman" w:hAnsi="Calibri" w:cs="Calibri"/>
                <w:color w:val="000000"/>
                <w:kern w:val="0"/>
                <w:lang w:eastAsia="en-GB"/>
                <w14:ligatures w14:val="none"/>
              </w:rPr>
              <w:t xml:space="preserve"> IK 1</w:t>
            </w:r>
          </w:p>
        </w:tc>
        <w:tc>
          <w:tcPr>
            <w:tcW w:w="3544" w:type="dxa"/>
            <w:tcBorders>
              <w:top w:val="nil"/>
              <w:left w:val="nil"/>
              <w:bottom w:val="single" w:sz="4" w:space="0" w:color="auto"/>
              <w:right w:val="single" w:sz="4" w:space="0" w:color="auto"/>
            </w:tcBorders>
            <w:shd w:val="clear" w:color="000000" w:fill="D0CECE"/>
            <w:noWrap/>
            <w:vAlign w:val="bottom"/>
            <w:hideMark/>
          </w:tcPr>
          <w:p w14:paraId="55F7C10C" w14:textId="77777777" w:rsidR="00401C77" w:rsidRPr="00401C77" w:rsidRDefault="00401C77" w:rsidP="00401C77">
            <w:pPr>
              <w:spacing w:after="0" w:line="240" w:lineRule="auto"/>
              <w:rPr>
                <w:rFonts w:ascii="Calibri" w:eastAsia="Times New Roman" w:hAnsi="Calibri" w:cs="Calibri"/>
                <w:color w:val="000000"/>
                <w:kern w:val="0"/>
                <w:lang w:eastAsia="en-GB"/>
                <w14:ligatures w14:val="none"/>
              </w:rPr>
            </w:pPr>
            <w:proofErr w:type="spellStart"/>
            <w:r w:rsidRPr="00401C77">
              <w:rPr>
                <w:rFonts w:ascii="Calibri" w:eastAsia="Times New Roman" w:hAnsi="Calibri" w:cs="Calibri"/>
                <w:color w:val="000000"/>
                <w:kern w:val="0"/>
                <w:lang w:eastAsia="en-GB"/>
                <w14:ligatures w14:val="none"/>
              </w:rPr>
              <w:t>Gimonäs</w:t>
            </w:r>
            <w:proofErr w:type="spellEnd"/>
            <w:r w:rsidRPr="00401C77">
              <w:rPr>
                <w:rFonts w:ascii="Calibri" w:eastAsia="Times New Roman" w:hAnsi="Calibri" w:cs="Calibri"/>
                <w:color w:val="000000"/>
                <w:kern w:val="0"/>
                <w:lang w:eastAsia="en-GB"/>
                <w14:ligatures w14:val="none"/>
              </w:rPr>
              <w:t xml:space="preserve"> Umeå/</w:t>
            </w:r>
            <w:proofErr w:type="spellStart"/>
            <w:r w:rsidRPr="00401C77">
              <w:rPr>
                <w:rFonts w:ascii="Calibri" w:eastAsia="Times New Roman" w:hAnsi="Calibri" w:cs="Calibri"/>
                <w:color w:val="000000"/>
                <w:kern w:val="0"/>
                <w:lang w:eastAsia="en-GB"/>
                <w14:ligatures w14:val="none"/>
              </w:rPr>
              <w:t>Sofiehem</w:t>
            </w:r>
            <w:proofErr w:type="spellEnd"/>
            <w:r w:rsidRPr="00401C77">
              <w:rPr>
                <w:rFonts w:ascii="Calibri" w:eastAsia="Times New Roman" w:hAnsi="Calibri" w:cs="Calibri"/>
                <w:color w:val="000000"/>
                <w:kern w:val="0"/>
                <w:lang w:eastAsia="en-GB"/>
                <w14:ligatures w14:val="none"/>
              </w:rPr>
              <w:t>/</w:t>
            </w:r>
            <w:proofErr w:type="spellStart"/>
            <w:r w:rsidRPr="00401C77">
              <w:rPr>
                <w:rFonts w:ascii="Calibri" w:eastAsia="Times New Roman" w:hAnsi="Calibri" w:cs="Calibri"/>
                <w:color w:val="000000"/>
                <w:kern w:val="0"/>
                <w:lang w:eastAsia="en-GB"/>
                <w14:ligatures w14:val="none"/>
              </w:rPr>
              <w:t>Ålidhem</w:t>
            </w:r>
            <w:proofErr w:type="spellEnd"/>
          </w:p>
        </w:tc>
      </w:tr>
    </w:tbl>
    <w:p w14:paraId="6A48F7AB" w14:textId="77777777" w:rsidR="004B33C8" w:rsidRDefault="004B33C8">
      <w:pPr>
        <w:rPr>
          <w:rFonts w:ascii="Times New Roman" w:hAnsi="Times New Roman" w:cs="Times New Roman"/>
          <w:lang w:val="sv-SE"/>
        </w:rPr>
      </w:pPr>
    </w:p>
    <w:p w14:paraId="7E641E58" w14:textId="77777777" w:rsidR="004B33C8" w:rsidRDefault="0098652F">
      <w:pPr>
        <w:rPr>
          <w:rFonts w:ascii="Times New Roman" w:hAnsi="Times New Roman" w:cs="Times New Roman"/>
          <w:lang w:val="sv-SE"/>
        </w:rPr>
      </w:pPr>
      <w:r w:rsidRPr="0098652F">
        <w:rPr>
          <w:rFonts w:ascii="Times New Roman" w:hAnsi="Times New Roman" w:cs="Times New Roman"/>
          <w:lang w:val="sv-SE"/>
        </w:rPr>
        <w:t xml:space="preserve">Vi hälsar er välkomna till Vildmannavallen och hoppas att det blir en trevlig dag i fotbollens tecken. </w:t>
      </w:r>
    </w:p>
    <w:p w14:paraId="5D36A1CD" w14:textId="77777777" w:rsidR="004B33C8" w:rsidRDefault="004B33C8">
      <w:pPr>
        <w:rPr>
          <w:rFonts w:ascii="Times New Roman" w:hAnsi="Times New Roman" w:cs="Times New Roman"/>
          <w:lang w:val="sv-SE"/>
        </w:rPr>
      </w:pPr>
    </w:p>
    <w:p w14:paraId="1500F249" w14:textId="77777777" w:rsidR="004B33C8" w:rsidRDefault="0098652F">
      <w:pPr>
        <w:rPr>
          <w:rFonts w:ascii="Times New Roman" w:hAnsi="Times New Roman" w:cs="Times New Roman"/>
          <w:lang w:val="sv-SE"/>
        </w:rPr>
      </w:pPr>
      <w:r w:rsidRPr="0098652F">
        <w:rPr>
          <w:rFonts w:ascii="Times New Roman" w:hAnsi="Times New Roman" w:cs="Times New Roman"/>
          <w:lang w:val="sv-SE"/>
        </w:rPr>
        <w:t>Mvh Ledarna i IFK Umeå P1</w:t>
      </w:r>
      <w:r w:rsidR="004B33C8">
        <w:rPr>
          <w:rFonts w:ascii="Times New Roman" w:hAnsi="Times New Roman" w:cs="Times New Roman"/>
          <w:lang w:val="sv-SE"/>
        </w:rPr>
        <w:t>5</w:t>
      </w:r>
    </w:p>
    <w:p w14:paraId="3173DD9A" w14:textId="77777777" w:rsidR="004B33C8" w:rsidRDefault="004B33C8">
      <w:pPr>
        <w:rPr>
          <w:rFonts w:ascii="Times New Roman" w:hAnsi="Times New Roman" w:cs="Times New Roman"/>
          <w:lang w:val="sv-SE"/>
        </w:rPr>
      </w:pPr>
    </w:p>
    <w:p w14:paraId="3F1F2E85" w14:textId="62D7EACC" w:rsidR="0098652F" w:rsidRPr="0098652F" w:rsidRDefault="0098652F">
      <w:pPr>
        <w:rPr>
          <w:rFonts w:ascii="Times New Roman" w:hAnsi="Times New Roman" w:cs="Times New Roman"/>
          <w:lang w:val="sv-SE"/>
        </w:rPr>
      </w:pPr>
      <w:r w:rsidRPr="0098652F">
        <w:rPr>
          <w:rFonts w:ascii="Times New Roman" w:hAnsi="Times New Roman" w:cs="Times New Roman"/>
          <w:lang w:val="sv-SE"/>
        </w:rPr>
        <w:t xml:space="preserve">Kontaktperson: </w:t>
      </w:r>
      <w:r w:rsidR="004B33C8">
        <w:rPr>
          <w:rFonts w:ascii="Times New Roman" w:hAnsi="Times New Roman" w:cs="Times New Roman"/>
          <w:lang w:val="sv-SE"/>
        </w:rPr>
        <w:t xml:space="preserve">Lina Norrman, 070 66 67 059, </w:t>
      </w:r>
      <w:proofErr w:type="spellStart"/>
      <w:proofErr w:type="gramStart"/>
      <w:r w:rsidR="004B33C8">
        <w:rPr>
          <w:rFonts w:ascii="Times New Roman" w:hAnsi="Times New Roman" w:cs="Times New Roman"/>
          <w:lang w:val="sv-SE"/>
        </w:rPr>
        <w:t>lina.norrman</w:t>
      </w:r>
      <w:proofErr w:type="gramEnd"/>
      <w:r w:rsidR="004B33C8">
        <w:rPr>
          <w:rFonts w:ascii="Times New Roman" w:hAnsi="Times New Roman" w:cs="Times New Roman"/>
          <w:lang w:val="sv-SE"/>
        </w:rPr>
        <w:t>@outlook,com</w:t>
      </w:r>
      <w:proofErr w:type="spellEnd"/>
    </w:p>
    <w:sectPr w:rsidR="0098652F" w:rsidRPr="00986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ytiva Aktiv">
    <w:panose1 w:val="020B0504020202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2F"/>
    <w:rsid w:val="000C0D24"/>
    <w:rsid w:val="002D5FBC"/>
    <w:rsid w:val="00366D04"/>
    <w:rsid w:val="00401C77"/>
    <w:rsid w:val="004B33C8"/>
    <w:rsid w:val="005D1A72"/>
    <w:rsid w:val="00755CCB"/>
    <w:rsid w:val="007D0B7C"/>
    <w:rsid w:val="00825437"/>
    <w:rsid w:val="008D18D6"/>
    <w:rsid w:val="00957CBA"/>
    <w:rsid w:val="0098652F"/>
    <w:rsid w:val="00A47B2D"/>
    <w:rsid w:val="00BC7EF3"/>
    <w:rsid w:val="00C22A17"/>
    <w:rsid w:val="00DA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459"/>
  <w15:chartTrackingRefBased/>
  <w15:docId w15:val="{1D403C1A-8F60-4FD0-8B2B-C4D307AF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6750">
      <w:bodyDiv w:val="1"/>
      <w:marLeft w:val="0"/>
      <w:marRight w:val="0"/>
      <w:marTop w:val="0"/>
      <w:marBottom w:val="0"/>
      <w:divBdr>
        <w:top w:val="none" w:sz="0" w:space="0" w:color="auto"/>
        <w:left w:val="none" w:sz="0" w:space="0" w:color="auto"/>
        <w:bottom w:val="none" w:sz="0" w:space="0" w:color="auto"/>
        <w:right w:val="none" w:sz="0" w:space="0" w:color="auto"/>
      </w:divBdr>
    </w:div>
    <w:div w:id="829057713">
      <w:bodyDiv w:val="1"/>
      <w:marLeft w:val="0"/>
      <w:marRight w:val="0"/>
      <w:marTop w:val="0"/>
      <w:marBottom w:val="0"/>
      <w:divBdr>
        <w:top w:val="none" w:sz="0" w:space="0" w:color="auto"/>
        <w:left w:val="none" w:sz="0" w:space="0" w:color="auto"/>
        <w:bottom w:val="none" w:sz="0" w:space="0" w:color="auto"/>
        <w:right w:val="none" w:sz="0" w:space="0" w:color="auto"/>
      </w:divBdr>
    </w:div>
    <w:div w:id="14889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ytiva">
  <a:themeElements>
    <a:clrScheme name="Cytiva Colors">
      <a:dk1>
        <a:srgbClr val="18181B"/>
      </a:dk1>
      <a:lt1>
        <a:srgbClr val="FFFFFF"/>
      </a:lt1>
      <a:dk2>
        <a:srgbClr val="00886F"/>
      </a:dk2>
      <a:lt2>
        <a:srgbClr val="E8E8E8"/>
      </a:lt2>
      <a:accent1>
        <a:srgbClr val="00886F"/>
      </a:accent1>
      <a:accent2>
        <a:srgbClr val="1B3064"/>
      </a:accent2>
      <a:accent3>
        <a:srgbClr val="FFF52D"/>
      </a:accent3>
      <a:accent4>
        <a:srgbClr val="FF5900"/>
      </a:accent4>
      <a:accent5>
        <a:srgbClr val="429DFF"/>
      </a:accent5>
      <a:accent6>
        <a:srgbClr val="18181B"/>
      </a:accent6>
      <a:hlink>
        <a:srgbClr val="00886F"/>
      </a:hlink>
      <a:folHlink>
        <a:srgbClr val="00886F"/>
      </a:folHlink>
    </a:clrScheme>
    <a:fontScheme name="Cytiva Fonts">
      <a:majorFont>
        <a:latin typeface="Cytiva Aktiv"/>
        <a:ea typeface=""/>
        <a:cs typeface=""/>
      </a:majorFont>
      <a:minorFont>
        <a:latin typeface="Cytiva Aktiv"/>
        <a:ea typeface=""/>
        <a:cs typeface=""/>
      </a:minorFont>
    </a:fontScheme>
    <a:fmtScheme name="Cytiva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2000"/>
        </a:defPPr>
      </a:lstStyle>
      <a:style>
        <a:lnRef idx="0">
          <a:schemeClr val="accent1"/>
        </a:lnRef>
        <a:fillRef idx="1">
          <a:schemeClr val="accent1"/>
        </a:fillRef>
        <a:effectRef idx="0">
          <a:srgbClr val="000000"/>
        </a:effectRef>
        <a:fontRef idx="minor">
          <a:schemeClr val="lt1"/>
        </a:fontRef>
      </a:style>
    </a:spDef>
    <a:lnDef>
      <a:spPr>
        <a:ln w="12700" cap="sq"/>
      </a:spPr>
      <a:bodyPr/>
      <a:lstStyle/>
      <a:style>
        <a:lnRef idx="1">
          <a:schemeClr val="accent1"/>
        </a:lnRef>
        <a:fillRef idx="0">
          <a:schemeClr val="accent1"/>
        </a:fillRef>
        <a:effectRef idx="0">
          <a:srgbClr val="000000"/>
        </a:effectRef>
        <a:fontRef idx="minor">
          <a:schemeClr val="lt1"/>
        </a:fontRef>
      </a:style>
    </a:lnDef>
    <a:txDef>
      <a:spPr>
        <a:noFill/>
      </a:spPr>
      <a:bodyPr wrap="square" lIns="0" tIns="0" rIns="0" bIns="0" rtlCol="0">
        <a:noAutofit/>
      </a:bodyPr>
      <a:lstStyle>
        <a:defPPr marL="228600" indent="-228600">
          <a:lnSpc>
            <a:spcPct val="100000"/>
          </a:lnSpc>
          <a:spcBef>
            <a:spcPts val="1200"/>
          </a:spcBef>
          <a:buSzPct val="100000"/>
          <a:buFont typeface="Cytiva Aktiv"/>
          <a:buChar char="•"/>
          <a:defRPr sz="2000"/>
        </a:defPPr>
      </a:lstStyle>
    </a:txDef>
  </a:objectDefaults>
  <a:extraClrSchemeLst/>
  <a:custClrLst>
    <a:custClr name="Cytiva Green Shade 5">
      <a:srgbClr val="002320"/>
    </a:custClr>
    <a:custClr name="Cytiva Green Shade 4">
      <a:srgbClr val="003A30"/>
    </a:custClr>
    <a:custClr name="Cytiva Green Shade 3">
      <a:srgbClr val="004E3F"/>
    </a:custClr>
    <a:custClr name="Cytiva Green Shade 2">
      <a:srgbClr val="00614F"/>
    </a:custClr>
    <a:custClr name="Cytiva Green Shade 1">
      <a:srgbClr val="00755F"/>
    </a:custClr>
    <a:custClr name="Cytiva Green">
      <a:srgbClr val="00886F"/>
    </a:custClr>
    <a:custClr name="Cytiva Green Tint 4">
      <a:srgbClr val="33A08C"/>
    </a:custClr>
    <a:custClr name="Cytiva Green Tint 3">
      <a:srgbClr val="66B8A9"/>
    </a:custClr>
    <a:custClr name="Cytiva Green Tint 2">
      <a:srgbClr val="99CFC5"/>
    </a:custClr>
    <a:custClr name="Cytiva Green Tint 1">
      <a:srgbClr val="CCE7E2"/>
    </a:custClr>
    <a:custClr name="Cytiva Dark Blue Shade 5">
      <a:srgbClr val="00111E"/>
    </a:custClr>
    <a:custClr name="Cytiva Dark Blue Shade 4">
      <a:srgbClr val="01132D"/>
    </a:custClr>
    <a:custClr name="Cytiva Dark Blue Shade 3">
      <a:srgbClr val="0A1E37"/>
    </a:custClr>
    <a:custClr name="Cytiva Dark Blue Shade 2">
      <a:srgbClr val="0F2346"/>
    </a:custClr>
    <a:custClr name="Cytiva Dark Blue Shade 1">
      <a:srgbClr val="182C55"/>
    </a:custClr>
    <a:custClr name="Cytiva Dark Blue">
      <a:srgbClr val="1B3064"/>
    </a:custClr>
    <a:custClr name="Cytiva Dark Blue Tint 4">
      <a:srgbClr val="324573"/>
    </a:custClr>
    <a:custClr name="Cytiva Dark Blue Tint 3">
      <a:srgbClr val="495983"/>
    </a:custClr>
    <a:custClr name="Cytiva Dark Blue Tint 2">
      <a:srgbClr val="5F6E92"/>
    </a:custClr>
    <a:custClr name="Cytiva Dark Blue Tint 1">
      <a:srgbClr val="7683A2"/>
    </a:custClr>
    <a:custClr name="Cytiva Yellow Shade 5">
      <a:srgbClr val="40330A"/>
    </a:custClr>
    <a:custClr name="Cytiva Yellow Shade 4">
      <a:srgbClr val="59500C"/>
    </a:custClr>
    <a:custClr name="Cytiva Yellow Shade 3">
      <a:srgbClr val="7C6E12"/>
    </a:custClr>
    <a:custClr name="Cytiva Yellow Shade 2">
      <a:srgbClr val="B7A41E"/>
    </a:custClr>
    <a:custClr name="Cytiva Yellow Shade 1">
      <a:srgbClr val="EDDB21"/>
    </a:custClr>
    <a:custClr name="Cytiva Yellow">
      <a:srgbClr val="FFF52D"/>
    </a:custClr>
    <a:custClr name="Cytiva Yellow Tint 4">
      <a:srgbClr val="FFF86C"/>
    </a:custClr>
    <a:custClr name="Cytiva Yellow Tint 3">
      <a:srgbClr val="FFFA96"/>
    </a:custClr>
    <a:custClr name="Cytiva Yellow Tint 2">
      <a:srgbClr val="FFFCC0"/>
    </a:custClr>
    <a:custClr name="Cytiva Yellow Tint 1">
      <a:srgbClr val="FFFDDF"/>
    </a:custClr>
    <a:custClr name="Cytiva Orange Shade 5">
      <a:srgbClr val="401200"/>
    </a:custClr>
    <a:custClr name="Cytiva Orange Shade 4">
      <a:srgbClr val="5C1E00"/>
    </a:custClr>
    <a:custClr name="Cytiva Orange Shade 3">
      <a:srgbClr val="7B2801"/>
    </a:custClr>
    <a:custClr name="Cytiva Orange Shade 2">
      <a:srgbClr val="9E3700"/>
    </a:custClr>
    <a:custClr name="Cytiva Orange Shade 1">
      <a:srgbClr val="D84900"/>
    </a:custClr>
    <a:custClr name="Cytiva Orange">
      <a:srgbClr val="FF5900"/>
    </a:custClr>
    <a:custClr name="Cytiva Orange Tint 4">
      <a:srgbClr val="FF7A35"/>
    </a:custClr>
    <a:custClr name="Cytiva Orange Tint 3">
      <a:srgbClr val="FF9B67"/>
    </a:custClr>
    <a:custClr name="Cytiva Orange Tint 2">
      <a:srgbClr val="FFBD9A"/>
    </a:custClr>
    <a:custClr name="Cytiva Orange Tint 1">
      <a:srgbClr val="FFDECC"/>
    </a:custClr>
    <a:custClr name="Cytiva Light Blue Shade 5">
      <a:srgbClr val="1A3864"/>
    </a:custClr>
    <a:custClr name="Cytiva Light Blue Shade 4">
      <a:srgbClr val="224B82"/>
    </a:custClr>
    <a:custClr name="Cytiva Light Blue Shade 3">
      <a:srgbClr val="2B5EA0"/>
    </a:custClr>
    <a:custClr name="Cytiva Light Blue Shade 2">
      <a:srgbClr val="3371BE"/>
    </a:custClr>
    <a:custClr name="Cytiva Light Blue Shade 1">
      <a:srgbClr val="3C86DC"/>
    </a:custClr>
    <a:custClr name="Cytiva Light Blue">
      <a:srgbClr val="429DFF"/>
    </a:custClr>
    <a:custClr name="Cytiva Light Blue Tint 4">
      <a:srgbClr val="68B1FF"/>
    </a:custClr>
    <a:custClr name="Cytiva Light Blue Tint 3">
      <a:srgbClr val="8EC4FF"/>
    </a:custClr>
    <a:custClr name="Cytiva Light Blue Tint 2">
      <a:srgbClr val="B3D8FF"/>
    </a:custClr>
    <a:custClr name="Cytiva Light Blue Tint 1">
      <a:srgbClr val="D9EBFF"/>
    </a:custClr>
  </a:custClrLst>
  <a:extLst>
    <a:ext uri="{05A4C25C-085E-4340-85A3-A5531E510DB2}">
      <thm15:themeFamily xmlns:thm15="http://schemas.microsoft.com/office/thememl/2012/main" name="Cytiva" id="{92BA8F44-2F30-4D08-8E1C-BE669BD5ACDB}" vid="{BF28EF88-80B7-4B62-A40A-DC7FB3D49F56}"/>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Norrman, Lina K</dc:creator>
  <cp:keywords/>
  <dc:description/>
  <cp:lastModifiedBy>Norrman, Lina K</cp:lastModifiedBy>
  <cp:revision>6</cp:revision>
  <dcterms:created xsi:type="dcterms:W3CDTF">2024-04-11T17:25:00Z</dcterms:created>
  <dcterms:modified xsi:type="dcterms:W3CDTF">2024-04-28T14:21:00Z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2023-05-29T14:08:28Z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beb836c5-5085-40d1-b8b2-f6f47f449255</vt:lpwstr>
  </property>
  <property fmtid="{D5CDD505-2E9C-101B-9397-08002B2CF9AE}" pid="8" name="MSIP_Label_631ef649-45d3-4e5d-80df-d43468de9a5e_ContentBits">
    <vt:lpwstr>0</vt:lpwstr>
  </property>
</Properties>
</file>